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C3ED9" w14:textId="4044BEDF" w:rsidR="000E01EE" w:rsidRPr="00A43F82" w:rsidRDefault="000E01EE" w:rsidP="000E01EE">
      <w:pPr>
        <w:pStyle w:val="Nessunaspaziatura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dotted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2ADF8C5" wp14:editId="71576182">
            <wp:simplePos x="0" y="0"/>
            <wp:positionH relativeFrom="margin">
              <wp:posOffset>3117215</wp:posOffset>
            </wp:positionH>
            <wp:positionV relativeFrom="margin">
              <wp:posOffset>-83820</wp:posOffset>
            </wp:positionV>
            <wp:extent cx="3574415" cy="915035"/>
            <wp:effectExtent l="0" t="0" r="6985" b="0"/>
            <wp:wrapSquare wrapText="bothSides"/>
            <wp:docPr id="3" name="Immagine 3" descr="Risorsa%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Risorsa%2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41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D3EA98" w14:textId="77777777" w:rsidR="000E01EE" w:rsidRPr="00A43F82" w:rsidRDefault="000E01EE" w:rsidP="000E01EE">
      <w:pPr>
        <w:pStyle w:val="Nessunaspaziatura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dotted"/>
        </w:rPr>
      </w:pPr>
    </w:p>
    <w:p w14:paraId="35DB81F1" w14:textId="77777777" w:rsidR="000E01EE" w:rsidRPr="00A43F82" w:rsidRDefault="000E01EE" w:rsidP="000E01EE">
      <w:pPr>
        <w:pStyle w:val="Nessunaspaziatura"/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  <w:u w:val="dotted"/>
        </w:rPr>
      </w:pPr>
    </w:p>
    <w:p w14:paraId="4114C149" w14:textId="77777777" w:rsidR="000E01EE" w:rsidRPr="00A43F82" w:rsidRDefault="000E01EE" w:rsidP="000E01EE">
      <w:pPr>
        <w:pStyle w:val="Nessunaspaziatura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dotted"/>
        </w:rPr>
      </w:pPr>
    </w:p>
    <w:p w14:paraId="5447D2FA" w14:textId="77777777" w:rsidR="000E01EE" w:rsidRDefault="000E01EE" w:rsidP="000E01EE">
      <w:pPr>
        <w:pStyle w:val="Nessunaspaziatura"/>
        <w:jc w:val="right"/>
        <w:rPr>
          <w:b/>
          <w:bCs/>
          <w:i/>
          <w:color w:val="2F5496"/>
          <w:sz w:val="26"/>
          <w:szCs w:val="26"/>
        </w:rPr>
      </w:pPr>
    </w:p>
    <w:p w14:paraId="1E74EA63" w14:textId="6A62ABF7" w:rsidR="002A0BB7" w:rsidRPr="00232445" w:rsidRDefault="000E01EE" w:rsidP="00232445">
      <w:pPr>
        <w:pStyle w:val="Nessunaspaziatura"/>
        <w:jc w:val="right"/>
        <w:rPr>
          <w:rFonts w:ascii="Calibri" w:hAnsi="Calibri" w:cs="Times New Roman"/>
          <w:b/>
          <w:bCs/>
          <w:color w:val="000000"/>
          <w:sz w:val="26"/>
          <w:szCs w:val="26"/>
          <w:u w:val="dotted"/>
        </w:rPr>
      </w:pPr>
      <w:r w:rsidRPr="00A43F82">
        <w:rPr>
          <w:rFonts w:ascii="Calibri" w:hAnsi="Calibri" w:cs="Times New Roman"/>
          <w:b/>
          <w:bCs/>
          <w:i/>
          <w:color w:val="2F5496"/>
          <w:sz w:val="26"/>
          <w:szCs w:val="26"/>
        </w:rPr>
        <w:t>54</w:t>
      </w:r>
      <w:r w:rsidRPr="00A43F82">
        <w:rPr>
          <w:rFonts w:ascii="Calibri" w:hAnsi="Calibri" w:cs="Times New Roman"/>
          <w:b/>
          <w:bCs/>
          <w:i/>
          <w:color w:val="2F5496"/>
          <w:sz w:val="26"/>
          <w:szCs w:val="26"/>
          <w:vertAlign w:val="superscript"/>
        </w:rPr>
        <w:t>a</w:t>
      </w:r>
      <w:r w:rsidRPr="00A43F82">
        <w:rPr>
          <w:rFonts w:ascii="Calibri" w:hAnsi="Calibri" w:cs="Times New Roman"/>
          <w:b/>
          <w:bCs/>
          <w:i/>
          <w:color w:val="2F5496"/>
          <w:sz w:val="26"/>
          <w:szCs w:val="26"/>
        </w:rPr>
        <w:t xml:space="preserve"> Giornata Mondiale di Preghiera per le Vocazioni</w:t>
      </w:r>
      <w:r w:rsidRPr="00523B3F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72D546A" wp14:editId="4AC0BC46">
            <wp:simplePos x="0" y="0"/>
            <wp:positionH relativeFrom="margin">
              <wp:posOffset>-83185</wp:posOffset>
            </wp:positionH>
            <wp:positionV relativeFrom="margin">
              <wp:posOffset>-83185</wp:posOffset>
            </wp:positionV>
            <wp:extent cx="1847215" cy="787400"/>
            <wp:effectExtent l="0" t="0" r="6985" b="0"/>
            <wp:wrapSquare wrapText="bothSides"/>
            <wp:docPr id="2" name="Immagine 2" descr="PASTORALE%20VOCAZIONALE/UDPV/UFFICIO%20UDPV/loghi/Logo_pastoraleVoc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ASTORALE%20VOCAZIONALE/UDPV/UFFICIO%20UDPV/loghi/Logo_pastoraleVoc.pd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C0B97E" w14:textId="77777777" w:rsidR="00232445" w:rsidRPr="000E01EE" w:rsidRDefault="00232445" w:rsidP="00232445">
      <w:pPr>
        <w:spacing w:line="240" w:lineRule="auto"/>
        <w:ind w:firstLine="0"/>
        <w:rPr>
          <w:rFonts w:cs="Times New Roman"/>
          <w:sz w:val="21"/>
          <w:szCs w:val="21"/>
        </w:rPr>
      </w:pPr>
    </w:p>
    <w:p w14:paraId="7EF704D8" w14:textId="77777777" w:rsidR="0082694C" w:rsidRPr="000E01EE" w:rsidRDefault="0082694C" w:rsidP="0082694C">
      <w:pPr>
        <w:spacing w:line="240" w:lineRule="auto"/>
        <w:ind w:firstLine="0"/>
        <w:rPr>
          <w:rFonts w:cs="Times New Roman"/>
          <w:sz w:val="21"/>
          <w:szCs w:val="21"/>
        </w:rPr>
      </w:pPr>
    </w:p>
    <w:p w14:paraId="6581D870" w14:textId="77777777" w:rsidR="0082694C" w:rsidRPr="00F95881" w:rsidRDefault="0082694C" w:rsidP="0082694C">
      <w:pPr>
        <w:pBdr>
          <w:top w:val="single" w:sz="4" w:space="1" w:color="2F5496" w:themeColor="accent5" w:themeShade="BF"/>
          <w:left w:val="single" w:sz="4" w:space="4" w:color="2F5496" w:themeColor="accent5" w:themeShade="BF"/>
          <w:bottom w:val="single" w:sz="4" w:space="1" w:color="2F5496" w:themeColor="accent5" w:themeShade="BF"/>
          <w:right w:val="single" w:sz="4" w:space="4" w:color="2F5496" w:themeColor="accent5" w:themeShade="BF"/>
        </w:pBdr>
        <w:shd w:val="clear" w:color="auto" w:fill="2E74B5" w:themeFill="accent1" w:themeFillShade="BF"/>
        <w:spacing w:line="240" w:lineRule="auto"/>
        <w:ind w:firstLine="0"/>
        <w:jc w:val="center"/>
        <w:rPr>
          <w:rFonts w:ascii="Chalkduster" w:hAnsi="Chalkduster" w:cs="Times New Roman"/>
          <w:b/>
          <w:color w:val="FFFFFF" w:themeColor="background1"/>
        </w:rPr>
      </w:pPr>
      <w:r w:rsidRPr="00F95881">
        <w:rPr>
          <w:rFonts w:ascii="Chalkduster" w:hAnsi="Chalkduster" w:cs="Times New Roman"/>
          <w:b/>
          <w:color w:val="FFFFFF" w:themeColor="background1"/>
        </w:rPr>
        <w:t xml:space="preserve">PISTA FORMATIVA </w:t>
      </w:r>
      <w:r>
        <w:rPr>
          <w:rFonts w:ascii="Chalkduster" w:hAnsi="Chalkduster" w:cs="Times New Roman"/>
          <w:b/>
          <w:color w:val="FFFFFF" w:themeColor="background1"/>
        </w:rPr>
        <w:t>4</w:t>
      </w:r>
      <w:r w:rsidRPr="00F95881">
        <w:rPr>
          <w:rFonts w:ascii="Chalkduster" w:hAnsi="Chalkduster" w:cs="Times New Roman"/>
          <w:b/>
          <w:color w:val="FFFFFF" w:themeColor="background1"/>
        </w:rPr>
        <w:t xml:space="preserve">: </w:t>
      </w:r>
      <w:r>
        <w:rPr>
          <w:rFonts w:ascii="Chalkduster" w:hAnsi="Chalkduster" w:cs="Times New Roman"/>
          <w:b/>
          <w:color w:val="FFFFFF" w:themeColor="background1"/>
        </w:rPr>
        <w:t>ALZATI E VA’</w:t>
      </w:r>
    </w:p>
    <w:p w14:paraId="41593833" w14:textId="77777777" w:rsidR="0082694C" w:rsidRPr="000E01EE" w:rsidRDefault="0082694C" w:rsidP="0082694C">
      <w:pPr>
        <w:spacing w:line="240" w:lineRule="auto"/>
        <w:ind w:firstLine="0"/>
        <w:rPr>
          <w:rFonts w:cs="Times New Roman"/>
          <w:sz w:val="21"/>
          <w:szCs w:val="21"/>
        </w:rPr>
      </w:pPr>
    </w:p>
    <w:p w14:paraId="16CDCB81" w14:textId="77777777" w:rsidR="0082694C" w:rsidRPr="000E01EE" w:rsidRDefault="0082694C" w:rsidP="0082694C">
      <w:pPr>
        <w:spacing w:line="240" w:lineRule="auto"/>
        <w:ind w:firstLine="0"/>
        <w:rPr>
          <w:rFonts w:cs="Times New Roman"/>
          <w:sz w:val="21"/>
          <w:szCs w:val="21"/>
        </w:rPr>
      </w:pPr>
      <w:r w:rsidRPr="000E01EE">
        <w:rPr>
          <w:rFonts w:cs="Times New Roman"/>
          <w:b/>
          <w:sz w:val="21"/>
          <w:szCs w:val="21"/>
        </w:rPr>
        <w:t xml:space="preserve">Obiettivo: </w:t>
      </w:r>
      <w:r w:rsidRPr="000E01EE">
        <w:rPr>
          <w:rFonts w:cs="Times New Roman"/>
          <w:sz w:val="21"/>
          <w:szCs w:val="21"/>
        </w:rPr>
        <w:t>il ragazzo scopre di essere chiamato dal Signore a condividere la gioia di essere suo discepolo e si interroga su quale sia il modo in cui è chiamato a farlo.</w:t>
      </w:r>
    </w:p>
    <w:p w14:paraId="7004D892" w14:textId="77777777" w:rsidR="0082694C" w:rsidRPr="000E01EE" w:rsidRDefault="0082694C" w:rsidP="0082694C">
      <w:pPr>
        <w:spacing w:line="240" w:lineRule="auto"/>
        <w:ind w:firstLine="0"/>
        <w:rPr>
          <w:rFonts w:cs="Times New Roman"/>
          <w:sz w:val="21"/>
          <w:szCs w:val="21"/>
        </w:rPr>
      </w:pPr>
      <w:r w:rsidRPr="000E01EE">
        <w:rPr>
          <w:rFonts w:cs="Times New Roman"/>
          <w:b/>
          <w:color w:val="000000" w:themeColor="text1"/>
          <w:sz w:val="21"/>
          <w:szCs w:val="21"/>
        </w:rPr>
        <w:t>Destinatari</w:t>
      </w:r>
      <w:r w:rsidRPr="000E01EE">
        <w:rPr>
          <w:rFonts w:cs="Times New Roman"/>
          <w:color w:val="000000" w:themeColor="text1"/>
          <w:sz w:val="21"/>
          <w:szCs w:val="21"/>
        </w:rPr>
        <w:t>: ragazzi dai 12 ai 14 anni.</w:t>
      </w:r>
    </w:p>
    <w:p w14:paraId="04F54889" w14:textId="77777777" w:rsidR="0082694C" w:rsidRPr="000E01EE" w:rsidRDefault="0082694C" w:rsidP="0082694C">
      <w:pPr>
        <w:spacing w:line="240" w:lineRule="auto"/>
        <w:ind w:firstLine="0"/>
        <w:rPr>
          <w:rFonts w:cs="Times New Roman"/>
          <w:sz w:val="21"/>
          <w:szCs w:val="21"/>
        </w:rPr>
      </w:pPr>
      <w:r w:rsidRPr="000E01EE">
        <w:rPr>
          <w:rFonts w:cs="Times New Roman"/>
          <w:b/>
          <w:color w:val="000000" w:themeColor="text1"/>
          <w:sz w:val="21"/>
          <w:szCs w:val="21"/>
        </w:rPr>
        <w:t>Materiale</w:t>
      </w:r>
      <w:r w:rsidRPr="000E01EE">
        <w:rPr>
          <w:rFonts w:cs="Times New Roman"/>
          <w:color w:val="000000" w:themeColor="text1"/>
          <w:sz w:val="21"/>
          <w:szCs w:val="21"/>
        </w:rPr>
        <w:t>: 1 copia del sussidio “Alzati &amp; va’… Rotte di navigazione per adolescenti e giovani” (oppure dei pdf qui allegati), dvd del film “Se Dio vuole” (di Edoardo Falcone, 2015), strumenti per la visione del film, sussidi con il testo del Vangelo di Lc 10,1-3</w:t>
      </w:r>
      <w:r w:rsidRPr="000E01EE">
        <w:rPr>
          <w:rFonts w:cs="Times New Roman"/>
          <w:sz w:val="21"/>
          <w:szCs w:val="21"/>
        </w:rPr>
        <w:t xml:space="preserve">.17-20 </w:t>
      </w:r>
      <w:r w:rsidRPr="000E01EE">
        <w:rPr>
          <w:rFonts w:cs="Times New Roman"/>
          <w:color w:val="000000" w:themeColor="text1"/>
          <w:sz w:val="21"/>
          <w:szCs w:val="21"/>
        </w:rPr>
        <w:t>e relative domande per il lavoro personale e di gruppo, penne.</w:t>
      </w:r>
    </w:p>
    <w:p w14:paraId="50EC6E09" w14:textId="77777777" w:rsidR="0082694C" w:rsidRPr="000E01EE" w:rsidRDefault="0082694C" w:rsidP="0082694C">
      <w:pPr>
        <w:spacing w:line="240" w:lineRule="auto"/>
        <w:ind w:firstLine="0"/>
        <w:rPr>
          <w:rFonts w:cs="Times New Roman"/>
          <w:color w:val="000000" w:themeColor="text1"/>
          <w:sz w:val="21"/>
          <w:szCs w:val="21"/>
        </w:rPr>
      </w:pPr>
      <w:r w:rsidRPr="000E01EE">
        <w:rPr>
          <w:rFonts w:cs="Times New Roman"/>
          <w:b/>
          <w:color w:val="000000" w:themeColor="text1"/>
          <w:sz w:val="21"/>
          <w:szCs w:val="21"/>
        </w:rPr>
        <w:t>Modalità</w:t>
      </w:r>
      <w:r w:rsidRPr="000E01EE">
        <w:rPr>
          <w:rFonts w:cs="Times New Roman"/>
          <w:color w:val="000000" w:themeColor="text1"/>
          <w:sz w:val="21"/>
          <w:szCs w:val="21"/>
        </w:rPr>
        <w:t>: in gruppo e personalmente.</w:t>
      </w:r>
    </w:p>
    <w:p w14:paraId="194626F0" w14:textId="77777777" w:rsidR="0082694C" w:rsidRPr="000E01EE" w:rsidRDefault="0082694C" w:rsidP="0082694C">
      <w:pPr>
        <w:spacing w:line="240" w:lineRule="auto"/>
        <w:ind w:firstLine="0"/>
        <w:rPr>
          <w:rFonts w:cs="Times New Roman"/>
          <w:sz w:val="21"/>
          <w:szCs w:val="21"/>
        </w:rPr>
      </w:pPr>
    </w:p>
    <w:p w14:paraId="33508C98" w14:textId="77777777" w:rsidR="0082694C" w:rsidRPr="000E01EE" w:rsidRDefault="0082694C" w:rsidP="0082694C">
      <w:pPr>
        <w:pStyle w:val="Paragrafoelenco"/>
        <w:numPr>
          <w:ilvl w:val="0"/>
          <w:numId w:val="18"/>
        </w:numPr>
        <w:spacing w:line="240" w:lineRule="auto"/>
        <w:rPr>
          <w:rFonts w:cs="Times New Roman"/>
          <w:b/>
          <w:color w:val="2F5496" w:themeColor="accent5" w:themeShade="BF"/>
          <w:sz w:val="21"/>
          <w:szCs w:val="21"/>
        </w:rPr>
      </w:pPr>
      <w:r w:rsidRPr="000E01EE">
        <w:rPr>
          <w:rFonts w:cs="Times New Roman"/>
          <w:b/>
          <w:color w:val="2F5496" w:themeColor="accent5" w:themeShade="BF"/>
          <w:sz w:val="21"/>
          <w:szCs w:val="21"/>
        </w:rPr>
        <w:t>Riflessione con il Vangelo.</w:t>
      </w:r>
    </w:p>
    <w:p w14:paraId="342E8108" w14:textId="77777777" w:rsidR="0082694C" w:rsidRPr="000E01EE" w:rsidRDefault="0082694C" w:rsidP="0082694C">
      <w:pPr>
        <w:pStyle w:val="Paragrafoelenco"/>
        <w:numPr>
          <w:ilvl w:val="0"/>
          <w:numId w:val="19"/>
        </w:numPr>
        <w:spacing w:line="240" w:lineRule="auto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>L’educatore, dopo aver accolto i partecipanti in luogo adatto, racconta loro, cercando di farli entrare nella situazione, il brano del Vangelo secondo Luca 10,1-3.17-20: si tratta dell’invio dei 72 discepoli e del loro ritorno dopo il viaggio.</w:t>
      </w:r>
    </w:p>
    <w:p w14:paraId="7718D344" w14:textId="77777777" w:rsidR="0082694C" w:rsidRPr="000E01EE" w:rsidRDefault="0082694C" w:rsidP="0082694C">
      <w:pPr>
        <w:pStyle w:val="Paragrafoelenco"/>
        <w:numPr>
          <w:ilvl w:val="0"/>
          <w:numId w:val="19"/>
        </w:numPr>
        <w:spacing w:line="240" w:lineRule="auto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>Dopo aver letto dalla Bibbia il medesimo racconto, invita i partecipanti a dire qual è l’aspetto del racconto che più li ha sorpresi e come mai.</w:t>
      </w:r>
    </w:p>
    <w:p w14:paraId="0E6DBCDC" w14:textId="77777777" w:rsidR="0082694C" w:rsidRPr="000E01EE" w:rsidRDefault="0082694C" w:rsidP="0082694C">
      <w:pPr>
        <w:pStyle w:val="Paragrafoelenco"/>
        <w:numPr>
          <w:ilvl w:val="0"/>
          <w:numId w:val="19"/>
        </w:numPr>
        <w:spacing w:line="240" w:lineRule="auto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>Quindi anche lui mette in evidenza la seguente riflessione. Il racconto ascoltato ci fa comprendere che Gesù ha grande stima di ogni persona, tanto da affidare loro i suoi tesori più preziosi. Egli ha anche una infinita fiducia nella provvidenza del Padre, tanto da chiedere loro di andare senza troppo preoccuparsi di se stessi.</w:t>
      </w:r>
    </w:p>
    <w:p w14:paraId="22F2FFCB" w14:textId="77777777" w:rsidR="0082694C" w:rsidRPr="000E01EE" w:rsidRDefault="0082694C" w:rsidP="0082694C">
      <w:pPr>
        <w:pStyle w:val="Paragrafoelenco"/>
        <w:numPr>
          <w:ilvl w:val="0"/>
          <w:numId w:val="19"/>
        </w:numPr>
        <w:spacing w:line="240" w:lineRule="auto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>L’educatore consegna a ciascuno partecipante un foglio con il testo del Vangelo e le seguenti domande:</w:t>
      </w:r>
    </w:p>
    <w:p w14:paraId="5F4BC73E" w14:textId="77777777" w:rsidR="0082694C" w:rsidRPr="000E01EE" w:rsidRDefault="0082694C" w:rsidP="0082694C">
      <w:pPr>
        <w:pStyle w:val="Paragrafoelenco"/>
        <w:numPr>
          <w:ilvl w:val="0"/>
          <w:numId w:val="3"/>
        </w:numPr>
        <w:spacing w:line="240" w:lineRule="auto"/>
        <w:ind w:left="1418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>Cosa mi stupisce di questo racconto?</w:t>
      </w:r>
    </w:p>
    <w:p w14:paraId="79276DB6" w14:textId="77777777" w:rsidR="0082694C" w:rsidRPr="000E01EE" w:rsidRDefault="0082694C" w:rsidP="0082694C">
      <w:pPr>
        <w:pStyle w:val="Paragrafoelenco"/>
        <w:numPr>
          <w:ilvl w:val="0"/>
          <w:numId w:val="3"/>
        </w:numPr>
        <w:spacing w:line="240" w:lineRule="auto"/>
        <w:ind w:left="1418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>Ho incontrato qualche persona che Gesù ha chiamato a vivere come i 72 discepoli del racconto? Chi era e che cosa ti è piaciuto della sua storia?</w:t>
      </w:r>
    </w:p>
    <w:p w14:paraId="78A8D74D" w14:textId="77777777" w:rsidR="0082694C" w:rsidRPr="000E01EE" w:rsidRDefault="0082694C" w:rsidP="0082694C">
      <w:pPr>
        <w:pStyle w:val="Paragrafoelenco"/>
        <w:numPr>
          <w:ilvl w:val="0"/>
          <w:numId w:val="3"/>
        </w:numPr>
        <w:spacing w:line="240" w:lineRule="auto"/>
        <w:ind w:left="1418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 xml:space="preserve">Il Signore chiama anche me ad annunciarlo agli altri, senza paura: a chi mi chiede di annunciarlo e in che modo? </w:t>
      </w:r>
    </w:p>
    <w:p w14:paraId="00588C4E" w14:textId="77777777" w:rsidR="0082694C" w:rsidRPr="000E01EE" w:rsidRDefault="0082694C" w:rsidP="0082694C">
      <w:pPr>
        <w:pStyle w:val="Paragrafoelenco"/>
        <w:numPr>
          <w:ilvl w:val="0"/>
          <w:numId w:val="3"/>
        </w:numPr>
        <w:spacing w:line="240" w:lineRule="auto"/>
        <w:ind w:left="1418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>Diventare annunciatore di Gesù per tutta la vita, potrebbe essere il mio futuro?</w:t>
      </w:r>
    </w:p>
    <w:p w14:paraId="600B2C07" w14:textId="77777777" w:rsidR="0082694C" w:rsidRPr="000E01EE" w:rsidRDefault="0082694C" w:rsidP="0082694C">
      <w:pPr>
        <w:pStyle w:val="Paragrafoelenco"/>
        <w:numPr>
          <w:ilvl w:val="0"/>
          <w:numId w:val="19"/>
        </w:numPr>
        <w:spacing w:line="240" w:lineRule="auto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 xml:space="preserve">Una volta terminato il lavoro personale, l’educatore chiede ai partecipanti di condividere in gruppo qualcosa di quanto hanno scritto. </w:t>
      </w:r>
    </w:p>
    <w:p w14:paraId="27A50261" w14:textId="77777777" w:rsidR="0082694C" w:rsidRPr="000E01EE" w:rsidRDefault="0082694C" w:rsidP="0082694C">
      <w:pPr>
        <w:pStyle w:val="Paragrafoelenco"/>
        <w:numPr>
          <w:ilvl w:val="0"/>
          <w:numId w:val="19"/>
        </w:numPr>
        <w:spacing w:line="240" w:lineRule="auto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>Quindi li aiuta a precisare un modo concreto per coltivare quanto compreso durante l’attività.</w:t>
      </w:r>
    </w:p>
    <w:p w14:paraId="00591271" w14:textId="77777777" w:rsidR="0082694C" w:rsidRPr="000E01EE" w:rsidRDefault="0082694C" w:rsidP="0082694C">
      <w:pPr>
        <w:pStyle w:val="Paragrafoelenco"/>
        <w:numPr>
          <w:ilvl w:val="0"/>
          <w:numId w:val="19"/>
        </w:numPr>
        <w:spacing w:line="240" w:lineRule="auto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>Individuato l’impegno conclude il momento con una preghiera o un canto.</w:t>
      </w:r>
    </w:p>
    <w:p w14:paraId="74252C4D" w14:textId="77777777" w:rsidR="0082694C" w:rsidRPr="000E01EE" w:rsidRDefault="0082694C" w:rsidP="0082694C">
      <w:pPr>
        <w:spacing w:line="240" w:lineRule="auto"/>
        <w:ind w:firstLine="0"/>
        <w:rPr>
          <w:rFonts w:cs="Times New Roman"/>
          <w:sz w:val="21"/>
          <w:szCs w:val="21"/>
        </w:rPr>
      </w:pPr>
    </w:p>
    <w:p w14:paraId="5121691B" w14:textId="77777777" w:rsidR="0082694C" w:rsidRPr="000E01EE" w:rsidRDefault="0082694C" w:rsidP="0082694C">
      <w:pPr>
        <w:pStyle w:val="Paragrafoelenco"/>
        <w:numPr>
          <w:ilvl w:val="0"/>
          <w:numId w:val="18"/>
        </w:numPr>
        <w:spacing w:line="240" w:lineRule="auto"/>
        <w:rPr>
          <w:rFonts w:cs="Times New Roman"/>
          <w:b/>
          <w:color w:val="2F5496" w:themeColor="accent5" w:themeShade="BF"/>
          <w:sz w:val="21"/>
          <w:szCs w:val="21"/>
        </w:rPr>
      </w:pPr>
      <w:r w:rsidRPr="000E01EE">
        <w:rPr>
          <w:rFonts w:cs="Times New Roman"/>
          <w:b/>
          <w:color w:val="2F5496" w:themeColor="accent5" w:themeShade="BF"/>
          <w:sz w:val="21"/>
          <w:szCs w:val="21"/>
        </w:rPr>
        <w:t>Visione di un film.</w:t>
      </w:r>
    </w:p>
    <w:p w14:paraId="09C9FEAA" w14:textId="77777777" w:rsidR="0082694C" w:rsidRPr="000E01EE" w:rsidRDefault="0082694C" w:rsidP="0082694C">
      <w:pPr>
        <w:pStyle w:val="Paragrafoelenco"/>
        <w:numPr>
          <w:ilvl w:val="0"/>
          <w:numId w:val="21"/>
        </w:numPr>
        <w:spacing w:line="240" w:lineRule="auto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>L’educatore introduce brevemente il film “Se Dio vuole” (</w:t>
      </w:r>
      <w:proofErr w:type="spellStart"/>
      <w:r w:rsidRPr="000E01EE">
        <w:rPr>
          <w:rFonts w:cs="Times New Roman"/>
          <w:sz w:val="21"/>
          <w:szCs w:val="21"/>
        </w:rPr>
        <w:t>cf</w:t>
      </w:r>
      <w:proofErr w:type="spellEnd"/>
      <w:r w:rsidRPr="000E01EE">
        <w:rPr>
          <w:rFonts w:cs="Times New Roman"/>
          <w:sz w:val="21"/>
          <w:szCs w:val="21"/>
        </w:rPr>
        <w:t>. Allegato 1) invitando i partecipanti a guardarlo immedesimandosi nel protagonista Tommaso.</w:t>
      </w:r>
    </w:p>
    <w:p w14:paraId="253B68AC" w14:textId="77777777" w:rsidR="0082694C" w:rsidRPr="000E01EE" w:rsidRDefault="0082694C" w:rsidP="0082694C">
      <w:pPr>
        <w:pStyle w:val="Paragrafoelenco"/>
        <w:numPr>
          <w:ilvl w:val="0"/>
          <w:numId w:val="21"/>
        </w:numPr>
        <w:spacing w:line="240" w:lineRule="auto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>Dopo la visione del film, chiede ai partecipanti di dire ad alta voce i tratti di somiglianza che hanno trovato tra loro stessi e il protagonista e poi se sono nate in loro particolari intuizioni che potrebbero essere utili per la propria vita.</w:t>
      </w:r>
    </w:p>
    <w:p w14:paraId="732B48B3" w14:textId="77777777" w:rsidR="0082694C" w:rsidRPr="000E01EE" w:rsidRDefault="0082694C" w:rsidP="0082694C">
      <w:pPr>
        <w:pStyle w:val="Paragrafoelenco"/>
        <w:numPr>
          <w:ilvl w:val="0"/>
          <w:numId w:val="21"/>
        </w:numPr>
        <w:spacing w:line="240" w:lineRule="auto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>Fatta eventualmente una pausa, riprende la riflessione di gruppo con le seguenti domande:</w:t>
      </w:r>
    </w:p>
    <w:p w14:paraId="5E910066" w14:textId="77777777" w:rsidR="0082694C" w:rsidRPr="000E01EE" w:rsidRDefault="0082694C" w:rsidP="0082694C">
      <w:pPr>
        <w:pStyle w:val="Paragrafoelenco"/>
        <w:numPr>
          <w:ilvl w:val="0"/>
          <w:numId w:val="3"/>
        </w:numPr>
        <w:spacing w:line="240" w:lineRule="auto"/>
        <w:ind w:left="1418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>Quanto vi siete sentiti vicini al personaggio Tommaso? Come mai?</w:t>
      </w:r>
    </w:p>
    <w:p w14:paraId="7BC92F2E" w14:textId="77777777" w:rsidR="0082694C" w:rsidRPr="000E01EE" w:rsidRDefault="0082694C" w:rsidP="0082694C">
      <w:pPr>
        <w:pStyle w:val="Paragrafoelenco"/>
        <w:numPr>
          <w:ilvl w:val="0"/>
          <w:numId w:val="3"/>
        </w:numPr>
        <w:spacing w:line="240" w:lineRule="auto"/>
        <w:ind w:left="1418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>Quali possono essere secondo voi i rischi di una vita spesa solo per sé?</w:t>
      </w:r>
    </w:p>
    <w:p w14:paraId="7023E7A7" w14:textId="77777777" w:rsidR="0082694C" w:rsidRPr="000E01EE" w:rsidRDefault="0082694C" w:rsidP="0082694C">
      <w:pPr>
        <w:pStyle w:val="Paragrafoelenco"/>
        <w:numPr>
          <w:ilvl w:val="0"/>
          <w:numId w:val="3"/>
        </w:numPr>
        <w:spacing w:line="240" w:lineRule="auto"/>
        <w:ind w:left="1418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>Vi è mai capitato un incontro speciale che vi ha permesso di “uscire da voi stessi” e guardare le cose con occhi diversi?</w:t>
      </w:r>
    </w:p>
    <w:p w14:paraId="2C7AD9E5" w14:textId="77777777" w:rsidR="0082694C" w:rsidRPr="000E01EE" w:rsidRDefault="0082694C" w:rsidP="0082694C">
      <w:pPr>
        <w:pStyle w:val="Paragrafoelenco"/>
        <w:numPr>
          <w:ilvl w:val="0"/>
          <w:numId w:val="3"/>
        </w:numPr>
        <w:spacing w:line="240" w:lineRule="auto"/>
        <w:ind w:left="1418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>Ci sono delle novità nel tuo modo di vivere che è Gesù stesso a proporti? Quali?</w:t>
      </w:r>
    </w:p>
    <w:p w14:paraId="0005F326" w14:textId="77777777" w:rsidR="0082694C" w:rsidRPr="000E01EE" w:rsidRDefault="0082694C" w:rsidP="0082694C">
      <w:pPr>
        <w:pStyle w:val="Paragrafoelenco"/>
        <w:numPr>
          <w:ilvl w:val="0"/>
          <w:numId w:val="21"/>
        </w:numPr>
        <w:spacing w:line="240" w:lineRule="auto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>Quindi l’educatore aiuta i partecipanti a precisare un modo concreto per coltivare quanto compreso durante l’attività.</w:t>
      </w:r>
    </w:p>
    <w:p w14:paraId="7F4D9AD2" w14:textId="77777777" w:rsidR="0082694C" w:rsidRPr="000E01EE" w:rsidRDefault="0082694C" w:rsidP="0082694C">
      <w:pPr>
        <w:pStyle w:val="Paragrafoelenco"/>
        <w:numPr>
          <w:ilvl w:val="0"/>
          <w:numId w:val="21"/>
        </w:numPr>
        <w:spacing w:line="240" w:lineRule="auto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>Individuato l’impegno conclude il momento con una preghiera o un canto.</w:t>
      </w:r>
    </w:p>
    <w:p w14:paraId="5F3955F6" w14:textId="77777777" w:rsidR="0082694C" w:rsidRPr="000E01EE" w:rsidRDefault="0082694C" w:rsidP="0082694C">
      <w:pPr>
        <w:spacing w:line="240" w:lineRule="auto"/>
        <w:ind w:firstLine="0"/>
        <w:rPr>
          <w:rFonts w:cs="Times New Roman"/>
          <w:sz w:val="21"/>
          <w:szCs w:val="21"/>
        </w:rPr>
      </w:pPr>
    </w:p>
    <w:p w14:paraId="35A3A6BE" w14:textId="77777777" w:rsidR="0082694C" w:rsidRPr="000E01EE" w:rsidRDefault="0082694C" w:rsidP="0082694C">
      <w:pPr>
        <w:pStyle w:val="Paragrafoelenco"/>
        <w:numPr>
          <w:ilvl w:val="0"/>
          <w:numId w:val="18"/>
        </w:numPr>
        <w:spacing w:line="240" w:lineRule="auto"/>
        <w:rPr>
          <w:rFonts w:cs="Times New Roman"/>
          <w:b/>
          <w:color w:val="2F5496" w:themeColor="accent5" w:themeShade="BF"/>
          <w:sz w:val="21"/>
          <w:szCs w:val="21"/>
        </w:rPr>
      </w:pPr>
      <w:r w:rsidRPr="000E01EE">
        <w:rPr>
          <w:rFonts w:cs="Times New Roman"/>
          <w:b/>
          <w:color w:val="2F5496" w:themeColor="accent5" w:themeShade="BF"/>
          <w:sz w:val="21"/>
          <w:szCs w:val="21"/>
        </w:rPr>
        <w:t>Incontro con un testimone.</w:t>
      </w:r>
    </w:p>
    <w:p w14:paraId="6240A1D6" w14:textId="77777777" w:rsidR="0082694C" w:rsidRPr="000E01EE" w:rsidRDefault="0082694C" w:rsidP="0082694C">
      <w:pPr>
        <w:pStyle w:val="Paragrafoelenco"/>
        <w:numPr>
          <w:ilvl w:val="0"/>
          <w:numId w:val="23"/>
        </w:numPr>
        <w:spacing w:line="240" w:lineRule="auto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>L’educatore dopo aver accolto i partecipanti li informa che durante l’incontro sarà presente un’ospite che ha qualcosa da dire loro sulle novità che può portare la presenza di Gesù nella propria vita.</w:t>
      </w:r>
    </w:p>
    <w:p w14:paraId="648D6E46" w14:textId="77777777" w:rsidR="0082694C" w:rsidRPr="000E01EE" w:rsidRDefault="0082694C" w:rsidP="0082694C">
      <w:pPr>
        <w:pStyle w:val="Paragrafoelenco"/>
        <w:numPr>
          <w:ilvl w:val="0"/>
          <w:numId w:val="23"/>
        </w:numPr>
        <w:spacing w:line="240" w:lineRule="auto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lastRenderedPageBreak/>
        <w:t>Quindi, creata un po’ di attesa, li invita a dire ad alta voce eventuali curiosità che questa informazione ha fatto nascere dentro di loro.</w:t>
      </w:r>
    </w:p>
    <w:p w14:paraId="20CC63F9" w14:textId="77777777" w:rsidR="0082694C" w:rsidRPr="000E01EE" w:rsidRDefault="0082694C" w:rsidP="0082694C">
      <w:pPr>
        <w:pStyle w:val="Paragrafoelenco"/>
        <w:numPr>
          <w:ilvl w:val="0"/>
          <w:numId w:val="23"/>
        </w:numPr>
        <w:spacing w:line="240" w:lineRule="auto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>Raccolte le domande, l’educatore accoglie un’ospite, precedentemente preparata, che racconta in prima persona la testimonianza di Chiara Luce Badano proposta alle pagine 60-61 del sussidio “Alzati &amp; va’” (</w:t>
      </w:r>
      <w:proofErr w:type="spellStart"/>
      <w:r w:rsidRPr="000E01EE">
        <w:rPr>
          <w:rFonts w:cs="Times New Roman"/>
          <w:sz w:val="21"/>
          <w:szCs w:val="21"/>
        </w:rPr>
        <w:t>cf</w:t>
      </w:r>
      <w:proofErr w:type="spellEnd"/>
      <w:r w:rsidRPr="000E01EE">
        <w:rPr>
          <w:rFonts w:cs="Times New Roman"/>
          <w:sz w:val="21"/>
          <w:szCs w:val="21"/>
        </w:rPr>
        <w:t>. Allegato 2). Per la testimonianza possono essere utilizzate anche altre modalità quale la preparazione remota di un video o anche la partecipazione di un vero testimone che ha qualcosa di relativo al tema da raccontare.</w:t>
      </w:r>
    </w:p>
    <w:p w14:paraId="5C241A8D" w14:textId="77777777" w:rsidR="0082694C" w:rsidRPr="000E01EE" w:rsidRDefault="0082694C" w:rsidP="0082694C">
      <w:pPr>
        <w:pStyle w:val="Paragrafoelenco"/>
        <w:numPr>
          <w:ilvl w:val="0"/>
          <w:numId w:val="23"/>
        </w:numPr>
        <w:spacing w:line="240" w:lineRule="auto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>Terminata la testimonianza, l’educatore invita i partecipanti a esprimere alla testimone le proprie curiosità circa la sua scelta di vita o eventuali domande sorte durante il suo racconto.</w:t>
      </w:r>
    </w:p>
    <w:p w14:paraId="701B7DEB" w14:textId="77777777" w:rsidR="0082694C" w:rsidRPr="000E01EE" w:rsidRDefault="0082694C" w:rsidP="0082694C">
      <w:pPr>
        <w:pStyle w:val="Paragrafoelenco"/>
        <w:numPr>
          <w:ilvl w:val="0"/>
          <w:numId w:val="23"/>
        </w:numPr>
        <w:spacing w:line="240" w:lineRule="auto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>In seguito la stessa testimone rivolge ai partecipanti le seguenti domande:</w:t>
      </w:r>
    </w:p>
    <w:p w14:paraId="69BA9362" w14:textId="77777777" w:rsidR="0082694C" w:rsidRPr="000E01EE" w:rsidRDefault="0082694C" w:rsidP="0082694C">
      <w:pPr>
        <w:pStyle w:val="Paragrafoelenco"/>
        <w:numPr>
          <w:ilvl w:val="0"/>
          <w:numId w:val="3"/>
        </w:numPr>
        <w:spacing w:line="240" w:lineRule="auto"/>
        <w:ind w:left="1418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>Che rapporto avete con Gesù?</w:t>
      </w:r>
    </w:p>
    <w:p w14:paraId="35B50FE9" w14:textId="77777777" w:rsidR="0082694C" w:rsidRPr="000E01EE" w:rsidRDefault="0082694C" w:rsidP="0082694C">
      <w:pPr>
        <w:pStyle w:val="Paragrafoelenco"/>
        <w:numPr>
          <w:ilvl w:val="0"/>
          <w:numId w:val="3"/>
        </w:numPr>
        <w:spacing w:line="240" w:lineRule="auto"/>
        <w:ind w:left="1418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>Riuscite a parlare di lui con i vostri amici e famigliari?</w:t>
      </w:r>
    </w:p>
    <w:p w14:paraId="7E303A67" w14:textId="77777777" w:rsidR="0082694C" w:rsidRPr="000E01EE" w:rsidRDefault="0082694C" w:rsidP="0082694C">
      <w:pPr>
        <w:pStyle w:val="Paragrafoelenco"/>
        <w:numPr>
          <w:ilvl w:val="0"/>
          <w:numId w:val="3"/>
        </w:numPr>
        <w:spacing w:line="240" w:lineRule="auto"/>
        <w:ind w:left="1418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>Avete mai avvertito la possibilità o la necessità di fidarvi di lui sino in fondo?</w:t>
      </w:r>
    </w:p>
    <w:p w14:paraId="1B3D7CAD" w14:textId="77777777" w:rsidR="0082694C" w:rsidRPr="000E01EE" w:rsidRDefault="0082694C" w:rsidP="0082694C">
      <w:pPr>
        <w:pStyle w:val="Paragrafoelenco"/>
        <w:numPr>
          <w:ilvl w:val="0"/>
          <w:numId w:val="3"/>
        </w:numPr>
        <w:spacing w:line="240" w:lineRule="auto"/>
        <w:ind w:left="1418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>Gesù sta chiamando anche voi ad uscire da voi stessi? In che senso?</w:t>
      </w:r>
    </w:p>
    <w:p w14:paraId="20E4CB0C" w14:textId="77777777" w:rsidR="0082694C" w:rsidRPr="000E01EE" w:rsidRDefault="0082694C" w:rsidP="0082694C">
      <w:pPr>
        <w:pStyle w:val="Paragrafoelenco"/>
        <w:numPr>
          <w:ilvl w:val="0"/>
          <w:numId w:val="3"/>
        </w:numPr>
        <w:spacing w:line="240" w:lineRule="auto"/>
        <w:ind w:left="1418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>E vivere tutta la vita aprendovi amando il Signore e gli altri, potrebbe essere il vostro futuro? In che senso?</w:t>
      </w:r>
    </w:p>
    <w:p w14:paraId="044E48CE" w14:textId="77777777" w:rsidR="0082694C" w:rsidRPr="000E01EE" w:rsidRDefault="0082694C" w:rsidP="0082694C">
      <w:pPr>
        <w:pStyle w:val="Paragrafoelenco"/>
        <w:numPr>
          <w:ilvl w:val="0"/>
          <w:numId w:val="23"/>
        </w:numPr>
        <w:spacing w:line="240" w:lineRule="auto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>Quindi l’educatore aiuta i partecipanti a precisare un modo concreto per coltivare quanto compreso durante l’incontro.</w:t>
      </w:r>
    </w:p>
    <w:p w14:paraId="4A4BB837" w14:textId="77777777" w:rsidR="0082694C" w:rsidRPr="000E01EE" w:rsidRDefault="0082694C" w:rsidP="0082694C">
      <w:pPr>
        <w:pStyle w:val="Paragrafoelenco"/>
        <w:numPr>
          <w:ilvl w:val="0"/>
          <w:numId w:val="23"/>
        </w:numPr>
        <w:spacing w:line="240" w:lineRule="auto"/>
        <w:rPr>
          <w:rFonts w:cs="Times New Roman"/>
          <w:sz w:val="21"/>
          <w:szCs w:val="21"/>
        </w:rPr>
      </w:pPr>
      <w:r w:rsidRPr="000E01EE">
        <w:rPr>
          <w:rFonts w:cs="Times New Roman"/>
          <w:sz w:val="21"/>
          <w:szCs w:val="21"/>
        </w:rPr>
        <w:t>Individuato l’impegno svela eventualmente chi è davvero il testimone che ha partecipato all’incontro e conclude il momento con una preghiera o un canto.</w:t>
      </w:r>
    </w:p>
    <w:p w14:paraId="7E29A391" w14:textId="77777777" w:rsidR="002A0BB7" w:rsidRPr="000E01EE" w:rsidRDefault="002A0BB7" w:rsidP="002A0BB7">
      <w:pPr>
        <w:pStyle w:val="Nessunaspaziatura"/>
        <w:jc w:val="right"/>
        <w:rPr>
          <w:rFonts w:cs="Times New Roman"/>
          <w:sz w:val="21"/>
          <w:szCs w:val="21"/>
        </w:rPr>
      </w:pPr>
      <w:bookmarkStart w:id="0" w:name="_GoBack"/>
      <w:bookmarkEnd w:id="0"/>
    </w:p>
    <w:sectPr w:rsidR="002A0BB7" w:rsidRPr="000E01EE" w:rsidSect="00157FE3">
      <w:pgSz w:w="11900" w:h="16840"/>
      <w:pgMar w:top="73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7245F"/>
    <w:multiLevelType w:val="hybridMultilevel"/>
    <w:tmpl w:val="03DA04D6"/>
    <w:lvl w:ilvl="0" w:tplc="0672936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B6088"/>
    <w:multiLevelType w:val="hybridMultilevel"/>
    <w:tmpl w:val="F7C02E3C"/>
    <w:lvl w:ilvl="0" w:tplc="19C4E21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D93A18"/>
    <w:multiLevelType w:val="hybridMultilevel"/>
    <w:tmpl w:val="72AE1B38"/>
    <w:lvl w:ilvl="0" w:tplc="A51C8BB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535DD"/>
    <w:multiLevelType w:val="hybridMultilevel"/>
    <w:tmpl w:val="FAA679D8"/>
    <w:lvl w:ilvl="0" w:tplc="8F5EA532">
      <w:numFmt w:val="bullet"/>
      <w:lvlText w:val=""/>
      <w:lvlJc w:val="left"/>
      <w:pPr>
        <w:ind w:left="1789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05C91AE4"/>
    <w:multiLevelType w:val="hybridMultilevel"/>
    <w:tmpl w:val="F7C02E3C"/>
    <w:lvl w:ilvl="0" w:tplc="19C4E21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EE4291"/>
    <w:multiLevelType w:val="hybridMultilevel"/>
    <w:tmpl w:val="64CE8C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84AF9"/>
    <w:multiLevelType w:val="hybridMultilevel"/>
    <w:tmpl w:val="64CE8C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34BB0"/>
    <w:multiLevelType w:val="hybridMultilevel"/>
    <w:tmpl w:val="8D1E4768"/>
    <w:lvl w:ilvl="0" w:tplc="8F5EA532">
      <w:numFmt w:val="bullet"/>
      <w:lvlText w:val="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1C034AA"/>
    <w:multiLevelType w:val="hybridMultilevel"/>
    <w:tmpl w:val="AD3670DE"/>
    <w:lvl w:ilvl="0" w:tplc="08C855C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A1581"/>
    <w:multiLevelType w:val="hybridMultilevel"/>
    <w:tmpl w:val="0C36D7D8"/>
    <w:lvl w:ilvl="0" w:tplc="7D46660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8F3C83"/>
    <w:multiLevelType w:val="hybridMultilevel"/>
    <w:tmpl w:val="291EDD32"/>
    <w:lvl w:ilvl="0" w:tplc="83D29F8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261EFE"/>
    <w:multiLevelType w:val="hybridMultilevel"/>
    <w:tmpl w:val="291EDD32"/>
    <w:lvl w:ilvl="0" w:tplc="83D29F8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5F287E"/>
    <w:multiLevelType w:val="hybridMultilevel"/>
    <w:tmpl w:val="291EDD32"/>
    <w:lvl w:ilvl="0" w:tplc="83D29F8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C927FC"/>
    <w:multiLevelType w:val="hybridMultilevel"/>
    <w:tmpl w:val="03DA04D6"/>
    <w:lvl w:ilvl="0" w:tplc="0672936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F67CEC"/>
    <w:multiLevelType w:val="hybridMultilevel"/>
    <w:tmpl w:val="64CE8C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D0351"/>
    <w:multiLevelType w:val="hybridMultilevel"/>
    <w:tmpl w:val="291EDD32"/>
    <w:lvl w:ilvl="0" w:tplc="83D29F8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1473D5"/>
    <w:multiLevelType w:val="hybridMultilevel"/>
    <w:tmpl w:val="DE5E3968"/>
    <w:lvl w:ilvl="0" w:tplc="D0E8C9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F5496" w:themeColor="accent5" w:themeShade="B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1051F"/>
    <w:multiLevelType w:val="hybridMultilevel"/>
    <w:tmpl w:val="F7C02E3C"/>
    <w:lvl w:ilvl="0" w:tplc="19C4E21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530B09"/>
    <w:multiLevelType w:val="hybridMultilevel"/>
    <w:tmpl w:val="F7C02E3C"/>
    <w:lvl w:ilvl="0" w:tplc="19C4E21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291BA7"/>
    <w:multiLevelType w:val="hybridMultilevel"/>
    <w:tmpl w:val="4C64EC28"/>
    <w:lvl w:ilvl="0" w:tplc="9D0C86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645C1C"/>
    <w:multiLevelType w:val="hybridMultilevel"/>
    <w:tmpl w:val="64CE8C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46619"/>
    <w:multiLevelType w:val="hybridMultilevel"/>
    <w:tmpl w:val="DE5E3968"/>
    <w:lvl w:ilvl="0" w:tplc="D0E8C9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F5496" w:themeColor="accent5" w:themeShade="B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91722"/>
    <w:multiLevelType w:val="hybridMultilevel"/>
    <w:tmpl w:val="291EDD32"/>
    <w:lvl w:ilvl="0" w:tplc="83D29F8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DB2BC0"/>
    <w:multiLevelType w:val="hybridMultilevel"/>
    <w:tmpl w:val="291EDD32"/>
    <w:lvl w:ilvl="0" w:tplc="83D29F8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291F21"/>
    <w:multiLevelType w:val="hybridMultilevel"/>
    <w:tmpl w:val="03DA04D6"/>
    <w:lvl w:ilvl="0" w:tplc="0672936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5B435A"/>
    <w:multiLevelType w:val="hybridMultilevel"/>
    <w:tmpl w:val="23D4FDF0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AE55A07"/>
    <w:multiLevelType w:val="hybridMultilevel"/>
    <w:tmpl w:val="291EDD32"/>
    <w:lvl w:ilvl="0" w:tplc="83D29F8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4761B2"/>
    <w:multiLevelType w:val="hybridMultilevel"/>
    <w:tmpl w:val="03DA04D6"/>
    <w:lvl w:ilvl="0" w:tplc="0672936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F43D29"/>
    <w:multiLevelType w:val="hybridMultilevel"/>
    <w:tmpl w:val="291EDD32"/>
    <w:lvl w:ilvl="0" w:tplc="83D29F8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8504D7"/>
    <w:multiLevelType w:val="hybridMultilevel"/>
    <w:tmpl w:val="03DA04D6"/>
    <w:lvl w:ilvl="0" w:tplc="0672936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6A593B"/>
    <w:multiLevelType w:val="hybridMultilevel"/>
    <w:tmpl w:val="03DA04D6"/>
    <w:lvl w:ilvl="0" w:tplc="0672936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2E2A44"/>
    <w:multiLevelType w:val="hybridMultilevel"/>
    <w:tmpl w:val="64CE8C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8F0BC0"/>
    <w:multiLevelType w:val="hybridMultilevel"/>
    <w:tmpl w:val="64CE8C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566CB7"/>
    <w:multiLevelType w:val="hybridMultilevel"/>
    <w:tmpl w:val="291EDD32"/>
    <w:lvl w:ilvl="0" w:tplc="83D29F8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32"/>
  </w:num>
  <w:num w:numId="5">
    <w:abstractNumId w:val="26"/>
  </w:num>
  <w:num w:numId="6">
    <w:abstractNumId w:val="25"/>
  </w:num>
  <w:num w:numId="7">
    <w:abstractNumId w:val="19"/>
  </w:num>
  <w:num w:numId="8">
    <w:abstractNumId w:val="17"/>
  </w:num>
  <w:num w:numId="9">
    <w:abstractNumId w:val="5"/>
  </w:num>
  <w:num w:numId="10">
    <w:abstractNumId w:val="33"/>
  </w:num>
  <w:num w:numId="11">
    <w:abstractNumId w:val="0"/>
  </w:num>
  <w:num w:numId="12">
    <w:abstractNumId w:val="18"/>
  </w:num>
  <w:num w:numId="13">
    <w:abstractNumId w:val="29"/>
  </w:num>
  <w:num w:numId="14">
    <w:abstractNumId w:val="23"/>
  </w:num>
  <w:num w:numId="15">
    <w:abstractNumId w:val="6"/>
  </w:num>
  <w:num w:numId="16">
    <w:abstractNumId w:val="31"/>
  </w:num>
  <w:num w:numId="17">
    <w:abstractNumId w:val="11"/>
  </w:num>
  <w:num w:numId="18">
    <w:abstractNumId w:val="14"/>
  </w:num>
  <w:num w:numId="19">
    <w:abstractNumId w:val="15"/>
  </w:num>
  <w:num w:numId="20">
    <w:abstractNumId w:val="30"/>
  </w:num>
  <w:num w:numId="21">
    <w:abstractNumId w:val="27"/>
  </w:num>
  <w:num w:numId="22">
    <w:abstractNumId w:val="1"/>
  </w:num>
  <w:num w:numId="23">
    <w:abstractNumId w:val="4"/>
  </w:num>
  <w:num w:numId="24">
    <w:abstractNumId w:val="20"/>
  </w:num>
  <w:num w:numId="25">
    <w:abstractNumId w:val="21"/>
  </w:num>
  <w:num w:numId="26">
    <w:abstractNumId w:val="12"/>
  </w:num>
  <w:num w:numId="27">
    <w:abstractNumId w:val="10"/>
  </w:num>
  <w:num w:numId="28">
    <w:abstractNumId w:val="22"/>
  </w:num>
  <w:num w:numId="29">
    <w:abstractNumId w:val="2"/>
  </w:num>
  <w:num w:numId="30">
    <w:abstractNumId w:val="24"/>
  </w:num>
  <w:num w:numId="31">
    <w:abstractNumId w:val="16"/>
  </w:num>
  <w:num w:numId="32">
    <w:abstractNumId w:val="28"/>
  </w:num>
  <w:num w:numId="33">
    <w:abstractNumId w:val="9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E3"/>
    <w:rsid w:val="00015788"/>
    <w:rsid w:val="0005675D"/>
    <w:rsid w:val="000732BB"/>
    <w:rsid w:val="000E01EE"/>
    <w:rsid w:val="00127CE4"/>
    <w:rsid w:val="00132584"/>
    <w:rsid w:val="00157FE3"/>
    <w:rsid w:val="00190B00"/>
    <w:rsid w:val="001E7BCD"/>
    <w:rsid w:val="00232445"/>
    <w:rsid w:val="0028767E"/>
    <w:rsid w:val="002A0BB7"/>
    <w:rsid w:val="002B2B0A"/>
    <w:rsid w:val="002E3703"/>
    <w:rsid w:val="00314BDA"/>
    <w:rsid w:val="00333C01"/>
    <w:rsid w:val="003D7246"/>
    <w:rsid w:val="00406F1F"/>
    <w:rsid w:val="00443327"/>
    <w:rsid w:val="004513AB"/>
    <w:rsid w:val="004A4933"/>
    <w:rsid w:val="004C044D"/>
    <w:rsid w:val="00504BA8"/>
    <w:rsid w:val="00515A38"/>
    <w:rsid w:val="00555C5E"/>
    <w:rsid w:val="00574DC0"/>
    <w:rsid w:val="005B239E"/>
    <w:rsid w:val="005D6164"/>
    <w:rsid w:val="00633C8C"/>
    <w:rsid w:val="006655C6"/>
    <w:rsid w:val="00667283"/>
    <w:rsid w:val="006B33FC"/>
    <w:rsid w:val="006C7B69"/>
    <w:rsid w:val="00706F91"/>
    <w:rsid w:val="007774BC"/>
    <w:rsid w:val="007A7920"/>
    <w:rsid w:val="008163F5"/>
    <w:rsid w:val="00821734"/>
    <w:rsid w:val="008260BC"/>
    <w:rsid w:val="0082694C"/>
    <w:rsid w:val="00831E68"/>
    <w:rsid w:val="009052F2"/>
    <w:rsid w:val="0096772F"/>
    <w:rsid w:val="0098120F"/>
    <w:rsid w:val="00992D35"/>
    <w:rsid w:val="00A4413F"/>
    <w:rsid w:val="00A52299"/>
    <w:rsid w:val="00A8497E"/>
    <w:rsid w:val="00AE2F3F"/>
    <w:rsid w:val="00B2574B"/>
    <w:rsid w:val="00B954CC"/>
    <w:rsid w:val="00C05917"/>
    <w:rsid w:val="00C35A20"/>
    <w:rsid w:val="00C47A19"/>
    <w:rsid w:val="00C76050"/>
    <w:rsid w:val="00DB5A3B"/>
    <w:rsid w:val="00E50E92"/>
    <w:rsid w:val="00E80449"/>
    <w:rsid w:val="00EA762F"/>
    <w:rsid w:val="00ED03EC"/>
    <w:rsid w:val="00EF3EFD"/>
    <w:rsid w:val="00EF683A"/>
    <w:rsid w:val="00F31849"/>
    <w:rsid w:val="00F95881"/>
    <w:rsid w:val="00FC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3A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FE3"/>
    <w:pPr>
      <w:spacing w:line="360" w:lineRule="auto"/>
      <w:ind w:firstLine="709"/>
      <w:jc w:val="both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7FE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76050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0E01EE"/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4131</Characters>
  <Application>Microsoft Office Word</Application>
  <DocSecurity>0</DocSecurity>
  <Lines>53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Andrea Canton</cp:lastModifiedBy>
  <cp:revision>3</cp:revision>
  <cp:lastPrinted>2017-03-29T18:11:00Z</cp:lastPrinted>
  <dcterms:created xsi:type="dcterms:W3CDTF">2017-03-29T18:11:00Z</dcterms:created>
  <dcterms:modified xsi:type="dcterms:W3CDTF">2017-03-29T18:11:00Z</dcterms:modified>
</cp:coreProperties>
</file>